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8B" w:rsidRDefault="00370527">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180975</wp:posOffset>
                </wp:positionV>
                <wp:extent cx="3993515" cy="1404620"/>
                <wp:effectExtent l="0" t="0" r="2603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404620"/>
                        </a:xfrm>
                        <a:prstGeom prst="rect">
                          <a:avLst/>
                        </a:prstGeom>
                        <a:solidFill>
                          <a:srgbClr val="FFFFFF"/>
                        </a:solidFill>
                        <a:ln w="9525">
                          <a:solidFill>
                            <a:srgbClr val="000000"/>
                          </a:solidFill>
                          <a:miter lim="800000"/>
                          <a:headEnd/>
                          <a:tailEnd/>
                        </a:ln>
                      </wps:spPr>
                      <wps:txbx>
                        <w:txbxContent>
                          <w:p w:rsidR="00370527" w:rsidRDefault="003705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25pt;width:314.4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">
                <v:textbox style="mso-fit-shape-to-text:t">
                  <w:txbxContent>
                    <w:p w:rsidR="00370527" w:rsidRDefault="00370527"/>
                  </w:txbxContent>
                </v:textbox>
                <w10:wrap type="square" anchorx="margin"/>
              </v:shape>
            </w:pict>
          </mc:Fallback>
        </mc:AlternateContent>
      </w:r>
      <w:r w:rsidR="00257A87">
        <w:rPr>
          <w:noProof/>
          <w:lang w:eastAsia="en-GB"/>
        </w:rPr>
        <w:drawing>
          <wp:inline distT="0" distB="0" distL="0" distR="0" wp14:anchorId="015F52DB" wp14:editId="754FD274">
            <wp:extent cx="3819525" cy="3743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19525" cy="3743325"/>
                    </a:xfrm>
                    <a:prstGeom prst="rect">
                      <a:avLst/>
                    </a:prstGeom>
                  </pic:spPr>
                </pic:pic>
              </a:graphicData>
            </a:graphic>
          </wp:inline>
        </w:drawing>
      </w:r>
    </w:p>
    <w:p w:rsidR="00257A87" w:rsidRDefault="00370527">
      <w:r>
        <w:rPr>
          <w:noProof/>
          <w:lang w:eastAsia="en-GB"/>
        </w:rPr>
        <mc:AlternateContent>
          <mc:Choice Requires="wps">
            <w:drawing>
              <wp:anchor distT="45720" distB="45720" distL="114300" distR="114300" simplePos="0" relativeHeight="251661312" behindDoc="0" locked="0" layoutInCell="1" allowOverlap="1" wp14:anchorId="70F09558" wp14:editId="589E3718">
                <wp:simplePos x="0" y="0"/>
                <wp:positionH relativeFrom="margin">
                  <wp:posOffset>0</wp:posOffset>
                </wp:positionH>
                <wp:positionV relativeFrom="paragraph">
                  <wp:posOffset>331470</wp:posOffset>
                </wp:positionV>
                <wp:extent cx="3993515" cy="1404620"/>
                <wp:effectExtent l="0" t="0" r="2603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404620"/>
                        </a:xfrm>
                        <a:prstGeom prst="rect">
                          <a:avLst/>
                        </a:prstGeom>
                        <a:solidFill>
                          <a:srgbClr val="FFFFFF"/>
                        </a:solidFill>
                        <a:ln w="9525">
                          <a:solidFill>
                            <a:srgbClr val="000000"/>
                          </a:solidFill>
                          <a:miter lim="800000"/>
                          <a:headEnd/>
                          <a:tailEnd/>
                        </a:ln>
                      </wps:spPr>
                      <wps:txbx>
                        <w:txbxContent>
                          <w:p w:rsidR="00370527" w:rsidRDefault="00370527" w:rsidP="003705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09558" id="_x0000_s1027" type="#_x0000_t202" style="position:absolute;margin-left:0;margin-top:26.1pt;width:314.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OfJwIAAEwEAAAOAAAAZHJzL2Uyb0RvYy54bWysVNtu2zAMfR+wfxD0vthOk6w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">
                <v:textbox style="mso-fit-shape-to-text:t">
                  <w:txbxContent>
                    <w:p w:rsidR="00370527" w:rsidRDefault="00370527" w:rsidP="00370527"/>
                  </w:txbxContent>
                </v:textbox>
                <w10:wrap type="square" anchorx="margin"/>
              </v:shape>
            </w:pict>
          </mc:Fallback>
        </mc:AlternateContent>
      </w:r>
    </w:p>
    <w:p w:rsidR="00257A87" w:rsidRDefault="00257A87">
      <w:r>
        <w:rPr>
          <w:noProof/>
          <w:lang w:eastAsia="en-GB"/>
        </w:rPr>
        <w:drawing>
          <wp:inline distT="0" distB="0" distL="0" distR="0" wp14:anchorId="21DFF968" wp14:editId="2919C7C7">
            <wp:extent cx="5731510" cy="30518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51810"/>
                    </a:xfrm>
                    <a:prstGeom prst="rect">
                      <a:avLst/>
                    </a:prstGeom>
                  </pic:spPr>
                </pic:pic>
              </a:graphicData>
            </a:graphic>
          </wp:inline>
        </w:drawing>
      </w:r>
    </w:p>
    <w:p w:rsidR="00257A87" w:rsidRDefault="00257A87"/>
    <w:p w:rsidR="00257A87" w:rsidRDefault="00257A87"/>
    <w:p w:rsidR="00257A87" w:rsidRDefault="00370527">
      <w:r>
        <w:rPr>
          <w:noProof/>
          <w:lang w:eastAsia="en-GB"/>
        </w:rPr>
        <mc:AlternateContent>
          <mc:Choice Requires="wps">
            <w:drawing>
              <wp:anchor distT="45720" distB="45720" distL="114300" distR="114300" simplePos="0" relativeHeight="251663360" behindDoc="0" locked="0" layoutInCell="1" allowOverlap="1" wp14:anchorId="70F09558" wp14:editId="589E3718">
                <wp:simplePos x="0" y="0"/>
                <wp:positionH relativeFrom="margin">
                  <wp:posOffset>0</wp:posOffset>
                </wp:positionH>
                <wp:positionV relativeFrom="paragraph">
                  <wp:posOffset>330835</wp:posOffset>
                </wp:positionV>
                <wp:extent cx="3993515" cy="1404620"/>
                <wp:effectExtent l="0" t="0" r="26035"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404620"/>
                        </a:xfrm>
                        <a:prstGeom prst="rect">
                          <a:avLst/>
                        </a:prstGeom>
                        <a:solidFill>
                          <a:srgbClr val="FFFFFF"/>
                        </a:solidFill>
                        <a:ln w="9525">
                          <a:solidFill>
                            <a:srgbClr val="000000"/>
                          </a:solidFill>
                          <a:miter lim="800000"/>
                          <a:headEnd/>
                          <a:tailEnd/>
                        </a:ln>
                      </wps:spPr>
                      <wps:txbx>
                        <w:txbxContent>
                          <w:p w:rsidR="00370527" w:rsidRDefault="00370527" w:rsidP="003705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09558" id="_x0000_s1028" type="#_x0000_t202" style="position:absolute;margin-left:0;margin-top:26.05pt;width:314.4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aYJwIAAEw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">
                <v:textbox style="mso-fit-shape-to-text:t">
                  <w:txbxContent>
                    <w:p w:rsidR="00370527" w:rsidRDefault="00370527" w:rsidP="00370527"/>
                  </w:txbxContent>
                </v:textbox>
                <w10:wrap type="square" anchorx="margin"/>
              </v:shape>
            </w:pict>
          </mc:Fallback>
        </mc:AlternateContent>
      </w:r>
    </w:p>
    <w:p w:rsidR="00257A87" w:rsidRDefault="00257A87">
      <w:r>
        <w:rPr>
          <w:noProof/>
          <w:lang w:eastAsia="en-GB"/>
        </w:rPr>
        <w:drawing>
          <wp:inline distT="0" distB="0" distL="0" distR="0" wp14:anchorId="3B6F66E2" wp14:editId="10EEF4D0">
            <wp:extent cx="5731510" cy="293497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934970"/>
                    </a:xfrm>
                    <a:prstGeom prst="rect">
                      <a:avLst/>
                    </a:prstGeom>
                  </pic:spPr>
                </pic:pic>
              </a:graphicData>
            </a:graphic>
          </wp:inline>
        </w:drawing>
      </w:r>
    </w:p>
    <w:p w:rsidR="00257A87" w:rsidRDefault="00257A87"/>
    <w:p w:rsidR="00201557" w:rsidRDefault="00201557"/>
    <w:p w:rsidR="00201557" w:rsidRDefault="00370527">
      <w:r>
        <w:rPr>
          <w:noProof/>
          <w:lang w:eastAsia="en-GB"/>
        </w:rPr>
        <mc:AlternateContent>
          <mc:Choice Requires="wps">
            <w:drawing>
              <wp:anchor distT="45720" distB="45720" distL="114300" distR="114300" simplePos="0" relativeHeight="251665408" behindDoc="0" locked="0" layoutInCell="1" allowOverlap="1" wp14:anchorId="70F09558" wp14:editId="589E3718">
                <wp:simplePos x="0" y="0"/>
                <wp:positionH relativeFrom="margin">
                  <wp:posOffset>0</wp:posOffset>
                </wp:positionH>
                <wp:positionV relativeFrom="paragraph">
                  <wp:posOffset>330835</wp:posOffset>
                </wp:positionV>
                <wp:extent cx="3993515" cy="1404620"/>
                <wp:effectExtent l="0" t="0" r="2603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404620"/>
                        </a:xfrm>
                        <a:prstGeom prst="rect">
                          <a:avLst/>
                        </a:prstGeom>
                        <a:solidFill>
                          <a:srgbClr val="FFFFFF"/>
                        </a:solidFill>
                        <a:ln w="9525">
                          <a:solidFill>
                            <a:srgbClr val="000000"/>
                          </a:solidFill>
                          <a:miter lim="800000"/>
                          <a:headEnd/>
                          <a:tailEnd/>
                        </a:ln>
                      </wps:spPr>
                      <wps:txbx>
                        <w:txbxContent>
                          <w:p w:rsidR="00370527" w:rsidRDefault="00370527" w:rsidP="003705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09558" id="_x0000_s1029" type="#_x0000_t202" style="position:absolute;margin-left:0;margin-top:26.05pt;width:314.4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">
                <v:textbox style="mso-fit-shape-to-text:t">
                  <w:txbxContent>
                    <w:p w:rsidR="00370527" w:rsidRDefault="00370527" w:rsidP="00370527"/>
                  </w:txbxContent>
                </v:textbox>
                <w10:wrap type="square" anchorx="margin"/>
              </v:shape>
            </w:pict>
          </mc:Fallback>
        </mc:AlternateContent>
      </w:r>
    </w:p>
    <w:p w:rsidR="00257A87" w:rsidRDefault="00257A87">
      <w:r>
        <w:rPr>
          <w:noProof/>
          <w:lang w:eastAsia="en-GB"/>
        </w:rPr>
        <w:drawing>
          <wp:inline distT="0" distB="0" distL="0" distR="0" wp14:anchorId="27DA0FD6" wp14:editId="2B988483">
            <wp:extent cx="5731510" cy="7861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786130"/>
                    </a:xfrm>
                    <a:prstGeom prst="rect">
                      <a:avLst/>
                    </a:prstGeom>
                  </pic:spPr>
                </pic:pic>
              </a:graphicData>
            </a:graphic>
          </wp:inline>
        </w:drawing>
      </w:r>
    </w:p>
    <w:p w:rsidR="00201557" w:rsidRDefault="00201557">
      <w:r>
        <w:rPr>
          <w:noProof/>
          <w:lang w:eastAsia="en-GB"/>
        </w:rPr>
        <w:lastRenderedPageBreak/>
        <w:drawing>
          <wp:inline distT="0" distB="0" distL="0" distR="0" wp14:anchorId="0D21551B" wp14:editId="49866507">
            <wp:extent cx="5731510" cy="29838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83865"/>
                    </a:xfrm>
                    <a:prstGeom prst="rect">
                      <a:avLst/>
                    </a:prstGeom>
                  </pic:spPr>
                </pic:pic>
              </a:graphicData>
            </a:graphic>
          </wp:inline>
        </w:drawing>
      </w:r>
    </w:p>
    <w:p w:rsidR="00201557" w:rsidRDefault="00370527">
      <w:r>
        <w:rPr>
          <w:noProof/>
          <w:lang w:eastAsia="en-GB"/>
        </w:rPr>
        <mc:AlternateContent>
          <mc:Choice Requires="wps">
            <w:drawing>
              <wp:anchor distT="45720" distB="45720" distL="114300" distR="114300" simplePos="0" relativeHeight="251667456" behindDoc="0" locked="0" layoutInCell="1" allowOverlap="1" wp14:anchorId="70F09558" wp14:editId="589E3718">
                <wp:simplePos x="0" y="0"/>
                <wp:positionH relativeFrom="margin">
                  <wp:posOffset>0</wp:posOffset>
                </wp:positionH>
                <wp:positionV relativeFrom="paragraph">
                  <wp:posOffset>331470</wp:posOffset>
                </wp:positionV>
                <wp:extent cx="3993515" cy="1404620"/>
                <wp:effectExtent l="0" t="0" r="2603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404620"/>
                        </a:xfrm>
                        <a:prstGeom prst="rect">
                          <a:avLst/>
                        </a:prstGeom>
                        <a:solidFill>
                          <a:srgbClr val="FFFFFF"/>
                        </a:solidFill>
                        <a:ln w="9525">
                          <a:solidFill>
                            <a:srgbClr val="000000"/>
                          </a:solidFill>
                          <a:miter lim="800000"/>
                          <a:headEnd/>
                          <a:tailEnd/>
                        </a:ln>
                      </wps:spPr>
                      <wps:txbx>
                        <w:txbxContent>
                          <w:p w:rsidR="00370527" w:rsidRDefault="00370527" w:rsidP="003705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F09558" id="_x0000_s1030" type="#_x0000_t202" style="position:absolute;margin-left:0;margin-top:26.1pt;width:314.4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">
                <v:textbox style="mso-fit-shape-to-text:t">
                  <w:txbxContent>
                    <w:p w:rsidR="00370527" w:rsidRDefault="00370527" w:rsidP="00370527"/>
                  </w:txbxContent>
                </v:textbox>
                <w10:wrap type="square" anchorx="margin"/>
              </v:shape>
            </w:pict>
          </mc:Fallback>
        </mc:AlternateContent>
      </w:r>
    </w:p>
    <w:p w:rsidR="00201557" w:rsidRDefault="00201557"/>
    <w:p w:rsidR="00370527" w:rsidRDefault="00370527" w:rsidP="00201557">
      <w:pPr>
        <w:pStyle w:val="NormalWeb"/>
        <w:shd w:val="clear" w:color="auto" w:fill="FFFFFF"/>
        <w:spacing w:before="0" w:beforeAutospacing="0" w:after="450" w:afterAutospacing="0"/>
        <w:rPr>
          <w:rFonts w:ascii="Arial" w:hAnsi="Arial" w:cs="Arial"/>
          <w:color w:val="181818"/>
          <w:spacing w:val="12"/>
          <w:sz w:val="27"/>
          <w:szCs w:val="27"/>
        </w:rPr>
      </w:pPr>
    </w:p>
    <w:p w:rsidR="00201557" w:rsidRDefault="00201557" w:rsidP="00201557">
      <w:pPr>
        <w:pStyle w:val="NormalWeb"/>
        <w:shd w:val="clear" w:color="auto" w:fill="FFFFFF"/>
        <w:spacing w:before="0" w:beforeAutospacing="0" w:after="450" w:afterAutospacing="0"/>
        <w:rPr>
          <w:rFonts w:ascii="Arial" w:hAnsi="Arial" w:cs="Arial"/>
          <w:color w:val="181818"/>
          <w:spacing w:val="12"/>
          <w:sz w:val="27"/>
          <w:szCs w:val="27"/>
        </w:rPr>
      </w:pPr>
      <w:bookmarkStart w:id="0" w:name="_GoBack"/>
      <w:bookmarkEnd w:id="0"/>
      <w:r>
        <w:rPr>
          <w:rFonts w:ascii="Arial" w:hAnsi="Arial" w:cs="Arial"/>
          <w:color w:val="181818"/>
          <w:spacing w:val="12"/>
          <w:sz w:val="27"/>
          <w:szCs w:val="27"/>
        </w:rPr>
        <w:t>The Golden Age of Hollywood was a period of great growth, experimentation and change in the industry that brought international prestige to Hollywood and its movie stars.</w:t>
      </w:r>
    </w:p>
    <w:p w:rsidR="00201557" w:rsidRDefault="00201557" w:rsidP="00201557">
      <w:pPr>
        <w:pStyle w:val="NormalWeb"/>
        <w:shd w:val="clear" w:color="auto" w:fill="FFFFFF"/>
        <w:spacing w:before="0" w:beforeAutospacing="0" w:after="450" w:afterAutospacing="0"/>
        <w:rPr>
          <w:rFonts w:ascii="Arial" w:hAnsi="Arial" w:cs="Arial"/>
          <w:color w:val="181818"/>
          <w:spacing w:val="12"/>
          <w:sz w:val="27"/>
          <w:szCs w:val="27"/>
        </w:rPr>
      </w:pPr>
      <w:r>
        <w:rPr>
          <w:rFonts w:ascii="Arial" w:hAnsi="Arial" w:cs="Arial"/>
          <w:color w:val="181818"/>
          <w:spacing w:val="12"/>
          <w:sz w:val="27"/>
          <w:szCs w:val="27"/>
        </w:rPr>
        <w:t>Under the all-controlling studio system of the era, five movie studios known as the “Big Five” dominated: Warner Brothers, RKO, Fox, MGM and Paramount. Smaller studios included Columbia, Universal and United Artists.</w:t>
      </w:r>
    </w:p>
    <w:p w:rsidR="00201557" w:rsidRDefault="00201557" w:rsidP="00201557">
      <w:pPr>
        <w:pStyle w:val="NormalWeb"/>
        <w:shd w:val="clear" w:color="auto" w:fill="FFFFFF"/>
        <w:spacing w:before="0" w:beforeAutospacing="0" w:after="450" w:afterAutospacing="0"/>
        <w:rPr>
          <w:rFonts w:ascii="Arial" w:hAnsi="Arial" w:cs="Arial"/>
          <w:color w:val="181818"/>
          <w:spacing w:val="12"/>
          <w:sz w:val="27"/>
          <w:szCs w:val="27"/>
        </w:rPr>
      </w:pPr>
      <w:r>
        <w:rPr>
          <w:rFonts w:ascii="Arial" w:hAnsi="Arial" w:cs="Arial"/>
          <w:color w:val="181818"/>
          <w:spacing w:val="12"/>
          <w:sz w:val="27"/>
          <w:szCs w:val="27"/>
        </w:rPr>
        <w:t>The Golden Age of Hollywood began with the silent movie era (though some people say it started at the end of the silent movie age). Dramatic films such as </w:t>
      </w:r>
      <w:hyperlink r:id="rId9" w:tgtFrame="_blank" w:history="1">
        <w:r>
          <w:rPr>
            <w:rStyle w:val="Hyperlink"/>
            <w:rFonts w:ascii="Arial" w:hAnsi="Arial" w:cs="Arial"/>
            <w:color w:val="E80C30"/>
            <w:spacing w:val="12"/>
            <w:sz w:val="27"/>
            <w:szCs w:val="27"/>
          </w:rPr>
          <w:t>D.W. Griffith</w:t>
        </w:r>
      </w:hyperlink>
      <w:r>
        <w:rPr>
          <w:rFonts w:ascii="Arial" w:hAnsi="Arial" w:cs="Arial"/>
          <w:color w:val="181818"/>
          <w:spacing w:val="12"/>
          <w:sz w:val="27"/>
          <w:szCs w:val="27"/>
        </w:rPr>
        <w:t>’s </w:t>
      </w:r>
      <w:r>
        <w:rPr>
          <w:rStyle w:val="Emphasis"/>
          <w:rFonts w:ascii="Arial" w:hAnsi="Arial" w:cs="Arial"/>
          <w:color w:val="181818"/>
          <w:spacing w:val="12"/>
          <w:sz w:val="27"/>
          <w:szCs w:val="27"/>
        </w:rPr>
        <w:t>The Birth of a Nation</w:t>
      </w:r>
      <w:r>
        <w:rPr>
          <w:rFonts w:ascii="Arial" w:hAnsi="Arial" w:cs="Arial"/>
          <w:color w:val="181818"/>
          <w:spacing w:val="12"/>
          <w:sz w:val="27"/>
          <w:szCs w:val="27"/>
        </w:rPr>
        <w:t> (1915) and comedies such as </w:t>
      </w:r>
      <w:r>
        <w:rPr>
          <w:rStyle w:val="Emphasis"/>
          <w:rFonts w:ascii="Arial" w:hAnsi="Arial" w:cs="Arial"/>
          <w:color w:val="181818"/>
          <w:spacing w:val="12"/>
          <w:sz w:val="27"/>
          <w:szCs w:val="27"/>
        </w:rPr>
        <w:t>The Kid</w:t>
      </w:r>
      <w:r>
        <w:rPr>
          <w:rFonts w:ascii="Arial" w:hAnsi="Arial" w:cs="Arial"/>
          <w:color w:val="181818"/>
          <w:spacing w:val="12"/>
          <w:sz w:val="27"/>
          <w:szCs w:val="27"/>
        </w:rPr>
        <w:t> (1921) starring </w:t>
      </w:r>
      <w:hyperlink r:id="rId10" w:tgtFrame="_blank" w:history="1">
        <w:r>
          <w:rPr>
            <w:rStyle w:val="Hyperlink"/>
            <w:rFonts w:ascii="Arial" w:hAnsi="Arial" w:cs="Arial"/>
            <w:color w:val="E80C30"/>
            <w:spacing w:val="12"/>
            <w:sz w:val="27"/>
            <w:szCs w:val="27"/>
          </w:rPr>
          <w:t>Charlie Chaplin</w:t>
        </w:r>
      </w:hyperlink>
      <w:r>
        <w:rPr>
          <w:rFonts w:ascii="Arial" w:hAnsi="Arial" w:cs="Arial"/>
          <w:color w:val="181818"/>
          <w:spacing w:val="12"/>
          <w:sz w:val="27"/>
          <w:szCs w:val="27"/>
        </w:rPr>
        <w:t> were popular nationwide. Soon, movie stars such as Chaplin, the </w:t>
      </w:r>
      <w:hyperlink r:id="rId11" w:tgtFrame="_blank" w:history="1">
        <w:r>
          <w:rPr>
            <w:rStyle w:val="Hyperlink"/>
            <w:rFonts w:ascii="Arial" w:hAnsi="Arial" w:cs="Arial"/>
            <w:color w:val="E80C30"/>
            <w:spacing w:val="12"/>
            <w:sz w:val="27"/>
            <w:szCs w:val="27"/>
          </w:rPr>
          <w:t>Marx Brothers</w:t>
        </w:r>
      </w:hyperlink>
      <w:r>
        <w:rPr>
          <w:rFonts w:ascii="Arial" w:hAnsi="Arial" w:cs="Arial"/>
          <w:color w:val="181818"/>
          <w:spacing w:val="12"/>
          <w:sz w:val="27"/>
          <w:szCs w:val="27"/>
        </w:rPr>
        <w:t> and </w:t>
      </w:r>
      <w:hyperlink r:id="rId12" w:tgtFrame="_blank" w:history="1">
        <w:r>
          <w:rPr>
            <w:rStyle w:val="Hyperlink"/>
            <w:rFonts w:ascii="Arial" w:hAnsi="Arial" w:cs="Arial"/>
            <w:color w:val="E80C30"/>
            <w:spacing w:val="12"/>
            <w:sz w:val="27"/>
            <w:szCs w:val="27"/>
          </w:rPr>
          <w:t>Tallulah Bankhead</w:t>
        </w:r>
      </w:hyperlink>
      <w:r>
        <w:rPr>
          <w:rFonts w:ascii="Arial" w:hAnsi="Arial" w:cs="Arial"/>
          <w:color w:val="181818"/>
          <w:spacing w:val="12"/>
          <w:sz w:val="27"/>
          <w:szCs w:val="27"/>
        </w:rPr>
        <w:t> were adored everywhere.</w:t>
      </w:r>
    </w:p>
    <w:p w:rsidR="00201557" w:rsidRDefault="00201557" w:rsidP="00201557">
      <w:pPr>
        <w:pStyle w:val="NormalWeb"/>
        <w:shd w:val="clear" w:color="auto" w:fill="FFFFFF"/>
        <w:spacing w:before="0" w:beforeAutospacing="0" w:after="450" w:afterAutospacing="0"/>
        <w:rPr>
          <w:rFonts w:ascii="Arial" w:hAnsi="Arial" w:cs="Arial"/>
          <w:color w:val="181818"/>
          <w:spacing w:val="12"/>
          <w:sz w:val="27"/>
          <w:szCs w:val="27"/>
        </w:rPr>
      </w:pPr>
      <w:r>
        <w:rPr>
          <w:rFonts w:ascii="Arial" w:hAnsi="Arial" w:cs="Arial"/>
          <w:color w:val="181818"/>
          <w:spacing w:val="12"/>
          <w:sz w:val="27"/>
          <w:szCs w:val="27"/>
        </w:rPr>
        <w:t>With the introduction of movies with sound, Hollywood producers churned out Westerns, musicals, romantic dramas, horror films and documentaries. Studio movie stars were even more idolized, and Hollywood increased its reputation as the land of affluence and fame.</w:t>
      </w:r>
    </w:p>
    <w:p w:rsidR="00201557" w:rsidRDefault="00201557" w:rsidP="00201557">
      <w:pPr>
        <w:pStyle w:val="NormalWeb"/>
        <w:shd w:val="clear" w:color="auto" w:fill="FFFFFF"/>
        <w:spacing w:before="0" w:beforeAutospacing="0" w:after="450" w:afterAutospacing="0"/>
        <w:rPr>
          <w:rFonts w:ascii="Arial" w:hAnsi="Arial" w:cs="Arial"/>
          <w:color w:val="181818"/>
          <w:spacing w:val="12"/>
          <w:sz w:val="27"/>
          <w:szCs w:val="27"/>
        </w:rPr>
      </w:pPr>
      <w:r>
        <w:rPr>
          <w:rFonts w:ascii="Arial" w:hAnsi="Arial" w:cs="Arial"/>
          <w:color w:val="181818"/>
          <w:spacing w:val="12"/>
          <w:sz w:val="27"/>
          <w:szCs w:val="27"/>
        </w:rPr>
        <w:lastRenderedPageBreak/>
        <w:t>During </w:t>
      </w:r>
      <w:hyperlink r:id="rId13" w:history="1">
        <w:r>
          <w:rPr>
            <w:rStyle w:val="Hyperlink"/>
            <w:rFonts w:ascii="Arial" w:hAnsi="Arial" w:cs="Arial"/>
            <w:color w:val="E80C30"/>
            <w:spacing w:val="12"/>
            <w:sz w:val="27"/>
            <w:szCs w:val="27"/>
          </w:rPr>
          <w:t>World War I</w:t>
        </w:r>
      </w:hyperlink>
      <w:r>
        <w:rPr>
          <w:rFonts w:ascii="Arial" w:hAnsi="Arial" w:cs="Arial"/>
          <w:color w:val="181818"/>
          <w:spacing w:val="12"/>
          <w:sz w:val="27"/>
          <w:szCs w:val="27"/>
        </w:rPr>
        <w:t>, after President </w:t>
      </w:r>
      <w:hyperlink r:id="rId14" w:history="1">
        <w:r>
          <w:rPr>
            <w:rStyle w:val="Hyperlink"/>
            <w:rFonts w:ascii="Arial" w:hAnsi="Arial" w:cs="Arial"/>
            <w:color w:val="E80C30"/>
            <w:spacing w:val="12"/>
            <w:sz w:val="27"/>
            <w:szCs w:val="27"/>
          </w:rPr>
          <w:t>Woodrow Wilson</w:t>
        </w:r>
      </w:hyperlink>
      <w:r>
        <w:rPr>
          <w:rFonts w:ascii="Arial" w:hAnsi="Arial" w:cs="Arial"/>
          <w:color w:val="181818"/>
          <w:spacing w:val="12"/>
          <w:sz w:val="27"/>
          <w:szCs w:val="27"/>
        </w:rPr>
        <w:t> declared war on Germany, the Big Five jumped on the political-propaganda bandwagon.</w:t>
      </w:r>
    </w:p>
    <w:p w:rsidR="00201557" w:rsidRDefault="00201557" w:rsidP="00201557">
      <w:pPr>
        <w:pStyle w:val="NormalWeb"/>
        <w:shd w:val="clear" w:color="auto" w:fill="FFFFFF"/>
        <w:spacing w:before="0" w:beforeAutospacing="0" w:after="450" w:afterAutospacing="0"/>
        <w:rPr>
          <w:rFonts w:ascii="Arial" w:hAnsi="Arial" w:cs="Arial"/>
          <w:color w:val="181818"/>
          <w:spacing w:val="12"/>
          <w:sz w:val="27"/>
          <w:szCs w:val="27"/>
        </w:rPr>
      </w:pPr>
      <w:r>
        <w:rPr>
          <w:rFonts w:ascii="Arial" w:hAnsi="Arial" w:cs="Arial"/>
          <w:color w:val="181818"/>
          <w:spacing w:val="12"/>
          <w:sz w:val="27"/>
          <w:szCs w:val="27"/>
        </w:rPr>
        <w:t>Often under pressure and guidance from the Wilson administration, they produced educational shorts and reels on war preparedness and military recruitment. They also lent out their wide roster of popular actors to promote America’s war efforts.</w:t>
      </w:r>
    </w:p>
    <w:p w:rsidR="00201557" w:rsidRDefault="00201557" w:rsidP="00201557">
      <w:pPr>
        <w:pStyle w:val="NormalWeb"/>
        <w:shd w:val="clear" w:color="auto" w:fill="FFFFFF"/>
        <w:spacing w:before="0" w:beforeAutospacing="0" w:after="450" w:afterAutospacing="0"/>
        <w:rPr>
          <w:rFonts w:ascii="Arial" w:hAnsi="Arial" w:cs="Arial"/>
          <w:color w:val="181818"/>
          <w:spacing w:val="12"/>
          <w:sz w:val="27"/>
          <w:szCs w:val="27"/>
        </w:rPr>
      </w:pPr>
      <w:r>
        <w:rPr>
          <w:rFonts w:ascii="Arial" w:hAnsi="Arial" w:cs="Arial"/>
          <w:color w:val="181818"/>
          <w:spacing w:val="12"/>
          <w:sz w:val="27"/>
          <w:szCs w:val="27"/>
        </w:rPr>
        <w:t>By the 1930s, at the height of Hollywood’s Golden Age, the movie industry was one of the largest businesses in the United States. Even in the depths of the Great Depression, movies were a weekly escape for many people who loved trading their struggles for a fictional, often dazzling world, if only for a couple of hours.</w:t>
      </w:r>
    </w:p>
    <w:p w:rsidR="00201557" w:rsidRDefault="00201557" w:rsidP="00201557">
      <w:pPr>
        <w:pStyle w:val="NormalWeb"/>
        <w:shd w:val="clear" w:color="auto" w:fill="FFFFFF"/>
        <w:spacing w:before="0" w:beforeAutospacing="0" w:after="450" w:afterAutospacing="0"/>
        <w:rPr>
          <w:rFonts w:ascii="Arial" w:hAnsi="Arial" w:cs="Arial"/>
          <w:color w:val="181818"/>
          <w:spacing w:val="12"/>
          <w:sz w:val="27"/>
          <w:szCs w:val="27"/>
        </w:rPr>
      </w:pPr>
      <w:r>
        <w:rPr>
          <w:rFonts w:ascii="Arial" w:hAnsi="Arial" w:cs="Arial"/>
          <w:color w:val="181818"/>
          <w:spacing w:val="12"/>
          <w:sz w:val="27"/>
          <w:szCs w:val="27"/>
        </w:rPr>
        <w:t>Despite the tough economic times, it’s estimated up to 80 million Americans went to the movies each week during the Depression.</w:t>
      </w:r>
    </w:p>
    <w:p w:rsidR="00201557" w:rsidRDefault="00201557" w:rsidP="00201557">
      <w:pPr>
        <w:pStyle w:val="NormalWeb"/>
        <w:shd w:val="clear" w:color="auto" w:fill="FFFFFF"/>
        <w:spacing w:before="0" w:beforeAutospacing="0" w:after="450" w:afterAutospacing="0"/>
        <w:rPr>
          <w:rFonts w:ascii="Arial" w:hAnsi="Arial" w:cs="Arial"/>
          <w:color w:val="181818"/>
          <w:spacing w:val="12"/>
          <w:sz w:val="27"/>
          <w:szCs w:val="27"/>
        </w:rPr>
      </w:pPr>
      <w:r>
        <w:rPr>
          <w:rFonts w:ascii="Arial" w:hAnsi="Arial" w:cs="Arial"/>
          <w:color w:val="181818"/>
          <w:spacing w:val="12"/>
          <w:sz w:val="27"/>
          <w:szCs w:val="27"/>
        </w:rPr>
        <w:t>Some of the greatest films made in all of Hollywood history were made in the late 1930s, such as </w:t>
      </w:r>
      <w:r>
        <w:rPr>
          <w:rStyle w:val="Emphasis"/>
          <w:rFonts w:ascii="Arial" w:hAnsi="Arial" w:cs="Arial"/>
          <w:color w:val="181818"/>
          <w:spacing w:val="12"/>
          <w:sz w:val="27"/>
          <w:szCs w:val="27"/>
        </w:rPr>
        <w:t xml:space="preserve">Snow White and the Seven Dwarves, Mr. Smith Goes to Washington, </w:t>
      </w:r>
      <w:proofErr w:type="gramStart"/>
      <w:r>
        <w:rPr>
          <w:rStyle w:val="Emphasis"/>
          <w:rFonts w:ascii="Arial" w:hAnsi="Arial" w:cs="Arial"/>
          <w:color w:val="181818"/>
          <w:spacing w:val="12"/>
          <w:sz w:val="27"/>
          <w:szCs w:val="27"/>
        </w:rPr>
        <w:t>Gone</w:t>
      </w:r>
      <w:proofErr w:type="gramEnd"/>
      <w:r>
        <w:rPr>
          <w:rStyle w:val="Emphasis"/>
          <w:rFonts w:ascii="Arial" w:hAnsi="Arial" w:cs="Arial"/>
          <w:color w:val="181818"/>
          <w:spacing w:val="12"/>
          <w:sz w:val="27"/>
          <w:szCs w:val="27"/>
        </w:rPr>
        <w:t xml:space="preserve"> with the Wind, Jezebel, A Star Is Born, Citizen Kane, The Wizard of Oz, Stagecoach </w:t>
      </w:r>
      <w:r>
        <w:rPr>
          <w:rFonts w:ascii="Arial" w:hAnsi="Arial" w:cs="Arial"/>
          <w:color w:val="181818"/>
          <w:spacing w:val="12"/>
          <w:sz w:val="27"/>
          <w:szCs w:val="27"/>
        </w:rPr>
        <w:t>and</w:t>
      </w:r>
      <w:r>
        <w:rPr>
          <w:rStyle w:val="Emphasis"/>
          <w:rFonts w:ascii="Arial" w:hAnsi="Arial" w:cs="Arial"/>
          <w:color w:val="181818"/>
          <w:spacing w:val="12"/>
          <w:sz w:val="27"/>
          <w:szCs w:val="27"/>
        </w:rPr>
        <w:t> Wuthering Heights.</w:t>
      </w:r>
    </w:p>
    <w:p w:rsidR="00201557" w:rsidRDefault="00201557"/>
    <w:sectPr w:rsidR="00201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87"/>
    <w:rsid w:val="00201557"/>
    <w:rsid w:val="00257A87"/>
    <w:rsid w:val="00370527"/>
    <w:rsid w:val="003924CF"/>
    <w:rsid w:val="00B0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A168"/>
  <w15:chartTrackingRefBased/>
  <w15:docId w15:val="{B53D0C82-0400-4374-A593-4F10608D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1557"/>
    <w:rPr>
      <w:color w:val="0000FF"/>
      <w:u w:val="single"/>
    </w:rPr>
  </w:style>
  <w:style w:type="character" w:styleId="Emphasis">
    <w:name w:val="Emphasis"/>
    <w:basedOn w:val="DefaultParagraphFont"/>
    <w:uiPriority w:val="20"/>
    <w:qFormat/>
    <w:rsid w:val="00201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0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history.com/topics/world-war-i"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biography.com/people/tallulah-bankhead-919783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biography.com/people/groucho-marx-594094"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biography.com/people/charlie-chaplin-9244327" TargetMode="External"/><Relationship Id="rId4" Type="http://schemas.openxmlformats.org/officeDocument/2006/relationships/image" Target="media/image1.png"/><Relationship Id="rId9" Type="http://schemas.openxmlformats.org/officeDocument/2006/relationships/hyperlink" Target="https://www.biography.com/people/dw-griffith-9321016" TargetMode="External"/><Relationship Id="rId14" Type="http://schemas.openxmlformats.org/officeDocument/2006/relationships/hyperlink" Target="https://www.history.com/topics/us-presidents/woodrow-wi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Veryan PS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Cartwright</dc:creator>
  <cp:keywords/>
  <dc:description/>
  <cp:lastModifiedBy>Sharron Cartwright</cp:lastModifiedBy>
  <cp:revision>2</cp:revision>
  <dcterms:created xsi:type="dcterms:W3CDTF">2020-06-05T09:41:00Z</dcterms:created>
  <dcterms:modified xsi:type="dcterms:W3CDTF">2020-06-05T09:56:00Z</dcterms:modified>
</cp:coreProperties>
</file>