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487"/>
        <w:gridCol w:w="4872"/>
        <w:gridCol w:w="5386"/>
      </w:tblGrid>
      <w:tr w:rsidR="008136DC" w:rsidTr="00570442">
        <w:tc>
          <w:tcPr>
            <w:tcW w:w="3487" w:type="dxa"/>
            <w:vMerge w:val="restart"/>
          </w:tcPr>
          <w:p w:rsidR="008136DC" w:rsidRDefault="008136DC"/>
          <w:p w:rsidR="008136DC" w:rsidRDefault="008136DC" w:rsidP="008136DC">
            <w:pPr>
              <w:jc w:val="center"/>
              <w:rPr>
                <w:rFonts w:ascii="Berlin Sans FB" w:hAnsi="Berlin Sans FB"/>
                <w:sz w:val="36"/>
                <w:szCs w:val="36"/>
              </w:rPr>
            </w:pPr>
            <w:r w:rsidRPr="008136DC">
              <w:rPr>
                <w:rFonts w:ascii="Berlin Sans FB" w:hAnsi="Berlin Sans FB"/>
                <w:noProof/>
                <w:sz w:val="36"/>
                <w:szCs w:val="36"/>
                <w:lang w:eastAsia="en-GB"/>
              </w:rPr>
              <w:drawing>
                <wp:inline distT="0" distB="0" distL="0" distR="0" wp14:anchorId="0F9A4332" wp14:editId="2C108F89">
                  <wp:extent cx="1028700" cy="1024128"/>
                  <wp:effectExtent l="0" t="0" r="0" b="5080"/>
                  <wp:docPr id="1" name="Picture 1" descr="C:\Users\egoodall\Desktop\CPD\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oodall\Desktop\CPD\School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1073" cy="1036446"/>
                          </a:xfrm>
                          <a:prstGeom prst="rect">
                            <a:avLst/>
                          </a:prstGeom>
                          <a:noFill/>
                          <a:ln>
                            <a:noFill/>
                          </a:ln>
                        </pic:spPr>
                      </pic:pic>
                    </a:graphicData>
                  </a:graphic>
                </wp:inline>
              </w:drawing>
            </w:r>
          </w:p>
          <w:p w:rsidR="008136DC" w:rsidRPr="008136DC" w:rsidRDefault="008136DC" w:rsidP="008136DC">
            <w:pPr>
              <w:jc w:val="center"/>
              <w:rPr>
                <w:rFonts w:ascii="Berlin Sans FB" w:hAnsi="Berlin Sans FB"/>
                <w:sz w:val="36"/>
                <w:szCs w:val="36"/>
              </w:rPr>
            </w:pPr>
            <w:proofErr w:type="gramStart"/>
            <w:r w:rsidRPr="008136DC">
              <w:rPr>
                <w:rFonts w:ascii="Berlin Sans FB" w:hAnsi="Berlin Sans FB"/>
                <w:sz w:val="36"/>
                <w:szCs w:val="36"/>
              </w:rPr>
              <w:t>Nursery  and</w:t>
            </w:r>
            <w:proofErr w:type="gramEnd"/>
            <w:r w:rsidRPr="008136DC">
              <w:rPr>
                <w:rFonts w:ascii="Berlin Sans FB" w:hAnsi="Berlin Sans FB"/>
                <w:sz w:val="36"/>
                <w:szCs w:val="36"/>
              </w:rPr>
              <w:t xml:space="preserve"> Reception Weekly overview</w:t>
            </w:r>
          </w:p>
          <w:p w:rsidR="008136DC" w:rsidRDefault="008136DC" w:rsidP="008136DC">
            <w:pPr>
              <w:jc w:val="center"/>
              <w:rPr>
                <w:rFonts w:ascii="Berlin Sans FB" w:hAnsi="Berlin Sans FB"/>
                <w:sz w:val="36"/>
                <w:szCs w:val="36"/>
              </w:rPr>
            </w:pPr>
            <w:r w:rsidRPr="008136DC">
              <w:rPr>
                <w:rFonts w:ascii="Berlin Sans FB" w:hAnsi="Berlin Sans FB"/>
                <w:sz w:val="36"/>
                <w:szCs w:val="36"/>
              </w:rPr>
              <w:t>Autumn 1 2020</w:t>
            </w:r>
          </w:p>
          <w:p w:rsidR="008136DC" w:rsidRDefault="008136DC" w:rsidP="008136DC">
            <w:pPr>
              <w:jc w:val="center"/>
              <w:rPr>
                <w:rFonts w:ascii="Berlin Sans FB" w:hAnsi="Berlin Sans FB"/>
                <w:sz w:val="36"/>
                <w:szCs w:val="36"/>
              </w:rPr>
            </w:pPr>
          </w:p>
          <w:p w:rsidR="008136DC" w:rsidRDefault="008136DC" w:rsidP="008136DC">
            <w:pPr>
              <w:jc w:val="center"/>
              <w:rPr>
                <w:rFonts w:ascii="Comic Sans MS" w:hAnsi="Comic Sans MS"/>
                <w:b/>
                <w:sz w:val="36"/>
                <w:szCs w:val="36"/>
              </w:rPr>
            </w:pPr>
            <w:r w:rsidRPr="008136DC">
              <w:rPr>
                <w:rFonts w:ascii="Comic Sans MS" w:hAnsi="Comic Sans MS"/>
                <w:b/>
                <w:noProof/>
                <w:sz w:val="36"/>
                <w:szCs w:val="36"/>
                <w:lang w:eastAsia="en-GB"/>
              </w:rPr>
              <w:drawing>
                <wp:anchor distT="0" distB="0" distL="114300" distR="114300" simplePos="0" relativeHeight="251658240" behindDoc="1" locked="0" layoutInCell="1" allowOverlap="1">
                  <wp:simplePos x="0" y="0"/>
                  <wp:positionH relativeFrom="column">
                    <wp:posOffset>423545</wp:posOffset>
                  </wp:positionH>
                  <wp:positionV relativeFrom="paragraph">
                    <wp:posOffset>336550</wp:posOffset>
                  </wp:positionV>
                  <wp:extent cx="1220470" cy="683260"/>
                  <wp:effectExtent l="0" t="0" r="0" b="2540"/>
                  <wp:wrapTight wrapText="bothSides">
                    <wp:wrapPolygon edited="0">
                      <wp:start x="0" y="0"/>
                      <wp:lineTo x="0" y="21078"/>
                      <wp:lineTo x="21240" y="21078"/>
                      <wp:lineTo x="21240" y="0"/>
                      <wp:lineTo x="0" y="0"/>
                    </wp:wrapPolygon>
                  </wp:wrapTight>
                  <wp:docPr id="2" name="Picture 2" descr="C:\Users\egoodall\Desktop\CPD\Veg 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goodall\Desktop\CPD\Veg carto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0470"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6DC">
              <w:rPr>
                <w:rFonts w:ascii="Comic Sans MS" w:hAnsi="Comic Sans MS"/>
                <w:b/>
                <w:sz w:val="36"/>
                <w:szCs w:val="36"/>
              </w:rPr>
              <w:t>All About Me!</w:t>
            </w:r>
          </w:p>
          <w:p w:rsidR="008136DC" w:rsidRDefault="008136DC" w:rsidP="008136DC">
            <w:pPr>
              <w:jc w:val="center"/>
              <w:rPr>
                <w:rFonts w:ascii="Comic Sans MS" w:hAnsi="Comic Sans MS"/>
                <w:b/>
                <w:sz w:val="36"/>
                <w:szCs w:val="36"/>
              </w:rPr>
            </w:pPr>
          </w:p>
          <w:p w:rsidR="008136DC" w:rsidRDefault="008136DC" w:rsidP="008136DC">
            <w:pPr>
              <w:jc w:val="center"/>
              <w:rPr>
                <w:rFonts w:ascii="Comic Sans MS" w:hAnsi="Comic Sans MS"/>
                <w:b/>
                <w:sz w:val="36"/>
                <w:szCs w:val="36"/>
              </w:rPr>
            </w:pPr>
          </w:p>
          <w:p w:rsidR="008136DC" w:rsidRPr="008136DC" w:rsidRDefault="008136DC" w:rsidP="008136DC">
            <w:pPr>
              <w:jc w:val="center"/>
              <w:rPr>
                <w:rFonts w:ascii="Comic Sans MS" w:hAnsi="Comic Sans MS"/>
                <w:b/>
                <w:sz w:val="36"/>
                <w:szCs w:val="36"/>
              </w:rPr>
            </w:pPr>
          </w:p>
        </w:tc>
        <w:tc>
          <w:tcPr>
            <w:tcW w:w="4872" w:type="dxa"/>
          </w:tcPr>
          <w:p w:rsidR="008136DC" w:rsidRPr="006E62E3" w:rsidRDefault="008136DC">
            <w:pPr>
              <w:rPr>
                <w:rFonts w:ascii="Comic Sans MS" w:hAnsi="Comic Sans MS"/>
                <w:b/>
                <w:u w:val="single"/>
              </w:rPr>
            </w:pPr>
            <w:r w:rsidRPr="006E62E3">
              <w:rPr>
                <w:rFonts w:ascii="Comic Sans MS" w:hAnsi="Comic Sans MS"/>
                <w:b/>
                <w:u w:val="single"/>
              </w:rPr>
              <w:t>Week 1,2,3</w:t>
            </w:r>
          </w:p>
          <w:p w:rsidR="00570442" w:rsidRDefault="00570442"/>
          <w:p w:rsidR="008136DC" w:rsidRPr="00570442" w:rsidRDefault="008136DC">
            <w:pPr>
              <w:rPr>
                <w:rFonts w:ascii="Comic Sans MS" w:hAnsi="Comic Sans MS"/>
                <w:sz w:val="18"/>
                <w:szCs w:val="18"/>
              </w:rPr>
            </w:pPr>
            <w:r w:rsidRPr="00570442">
              <w:rPr>
                <w:rFonts w:ascii="Comic Sans MS" w:hAnsi="Comic Sans MS"/>
                <w:sz w:val="18"/>
                <w:szCs w:val="18"/>
              </w:rPr>
              <w:t xml:space="preserve">The first few weeks of nursery and reception will focus on transition from home and settling into a new setting. We will establish our “ways of being” in our classroom and practice communicating with one another in play situations with support. </w:t>
            </w:r>
          </w:p>
          <w:p w:rsidR="008136DC" w:rsidRPr="00570442" w:rsidRDefault="008136DC">
            <w:pPr>
              <w:rPr>
                <w:rFonts w:ascii="Comic Sans MS" w:hAnsi="Comic Sans MS"/>
                <w:sz w:val="18"/>
                <w:szCs w:val="18"/>
              </w:rPr>
            </w:pPr>
          </w:p>
          <w:p w:rsidR="008136DC" w:rsidRPr="00570442" w:rsidRDefault="008136DC">
            <w:pPr>
              <w:rPr>
                <w:rFonts w:ascii="Comic Sans MS" w:hAnsi="Comic Sans MS"/>
                <w:sz w:val="18"/>
                <w:szCs w:val="18"/>
              </w:rPr>
            </w:pPr>
            <w:r w:rsidRPr="00570442">
              <w:rPr>
                <w:rFonts w:ascii="Comic Sans MS" w:hAnsi="Comic Sans MS"/>
                <w:sz w:val="18"/>
                <w:szCs w:val="18"/>
              </w:rPr>
              <w:t xml:space="preserve">Observations will be carried out to form baseline assessments. </w:t>
            </w:r>
          </w:p>
          <w:p w:rsidR="008136DC" w:rsidRPr="00570442" w:rsidRDefault="008136DC">
            <w:pPr>
              <w:rPr>
                <w:rFonts w:ascii="Comic Sans MS" w:hAnsi="Comic Sans MS"/>
                <w:sz w:val="18"/>
                <w:szCs w:val="18"/>
              </w:rPr>
            </w:pPr>
          </w:p>
          <w:p w:rsidR="008136DC" w:rsidRPr="00570442" w:rsidRDefault="008136DC">
            <w:pPr>
              <w:rPr>
                <w:rFonts w:ascii="Comic Sans MS" w:hAnsi="Comic Sans MS"/>
                <w:sz w:val="18"/>
                <w:szCs w:val="18"/>
              </w:rPr>
            </w:pPr>
            <w:r w:rsidRPr="00570442">
              <w:rPr>
                <w:rFonts w:ascii="Comic Sans MS" w:hAnsi="Comic Sans MS"/>
                <w:sz w:val="18"/>
                <w:szCs w:val="18"/>
              </w:rPr>
              <w:t xml:space="preserve">Story times will focus on children’s needs and choice. </w:t>
            </w:r>
          </w:p>
          <w:p w:rsidR="008136DC" w:rsidRPr="00570442" w:rsidRDefault="008136DC">
            <w:pPr>
              <w:rPr>
                <w:rFonts w:ascii="Comic Sans MS" w:hAnsi="Comic Sans MS"/>
                <w:sz w:val="18"/>
                <w:szCs w:val="18"/>
              </w:rPr>
            </w:pPr>
          </w:p>
          <w:p w:rsidR="008136DC" w:rsidRPr="00570442" w:rsidRDefault="008136DC">
            <w:pPr>
              <w:rPr>
                <w:rFonts w:ascii="Comic Sans MS" w:hAnsi="Comic Sans MS"/>
                <w:sz w:val="18"/>
                <w:szCs w:val="18"/>
              </w:rPr>
            </w:pPr>
            <w:r w:rsidRPr="00570442">
              <w:rPr>
                <w:rFonts w:ascii="Comic Sans MS" w:hAnsi="Comic Sans MS"/>
                <w:sz w:val="18"/>
                <w:szCs w:val="18"/>
              </w:rPr>
              <w:t>Phonics sessions will be introduced in short sessions and through rhyme time</w:t>
            </w:r>
            <w:r w:rsidR="00570442" w:rsidRPr="00570442">
              <w:rPr>
                <w:rFonts w:ascii="Comic Sans MS" w:hAnsi="Comic Sans MS"/>
                <w:sz w:val="18"/>
                <w:szCs w:val="18"/>
              </w:rPr>
              <w:t xml:space="preserve"> and singing. </w:t>
            </w:r>
          </w:p>
          <w:p w:rsidR="00570442" w:rsidRPr="00570442" w:rsidRDefault="00570442">
            <w:pPr>
              <w:rPr>
                <w:rFonts w:ascii="Comic Sans MS" w:hAnsi="Comic Sans MS"/>
                <w:sz w:val="18"/>
                <w:szCs w:val="18"/>
              </w:rPr>
            </w:pPr>
          </w:p>
          <w:p w:rsidR="00570442" w:rsidRPr="00570442" w:rsidRDefault="00570442">
            <w:pPr>
              <w:rPr>
                <w:rFonts w:ascii="Comic Sans MS" w:hAnsi="Comic Sans MS"/>
                <w:sz w:val="18"/>
                <w:szCs w:val="18"/>
              </w:rPr>
            </w:pPr>
            <w:r w:rsidRPr="00570442">
              <w:rPr>
                <w:rFonts w:ascii="Comic Sans MS" w:hAnsi="Comic Sans MS"/>
                <w:sz w:val="18"/>
                <w:szCs w:val="18"/>
              </w:rPr>
              <w:t xml:space="preserve">Welly fun! Please insure your child has a pair of wellies and if possible a set of waterproof clothes and a change of clothing including underwear and socks each day that they attend school. Welly fun sessions will be introduced when the children are settled and will focus on boundaries, expectations and individual preferences. </w:t>
            </w:r>
          </w:p>
          <w:p w:rsidR="008136DC" w:rsidRDefault="008136DC">
            <w:bookmarkStart w:id="0" w:name="_GoBack"/>
            <w:bookmarkEnd w:id="0"/>
          </w:p>
        </w:tc>
        <w:tc>
          <w:tcPr>
            <w:tcW w:w="5386" w:type="dxa"/>
          </w:tcPr>
          <w:p w:rsidR="008136DC" w:rsidRPr="006E62E3" w:rsidRDefault="00570442">
            <w:pPr>
              <w:rPr>
                <w:rFonts w:ascii="Comic Sans MS" w:hAnsi="Comic Sans MS"/>
                <w:b/>
                <w:u w:val="single"/>
              </w:rPr>
            </w:pPr>
            <w:r w:rsidRPr="006E62E3">
              <w:rPr>
                <w:rFonts w:ascii="Comic Sans MS" w:hAnsi="Comic Sans MS"/>
                <w:b/>
                <w:u w:val="single"/>
              </w:rPr>
              <w:t>Week 4</w:t>
            </w:r>
          </w:p>
          <w:p w:rsidR="00570442" w:rsidRDefault="00570442"/>
          <w:p w:rsidR="00570442" w:rsidRPr="00570442" w:rsidRDefault="00570442">
            <w:pPr>
              <w:rPr>
                <w:rFonts w:ascii="Comic Sans MS" w:hAnsi="Comic Sans MS"/>
                <w:b/>
                <w:sz w:val="20"/>
                <w:szCs w:val="20"/>
                <w:u w:val="single"/>
              </w:rPr>
            </w:pPr>
            <w:r w:rsidRPr="00570442">
              <w:rPr>
                <w:rFonts w:ascii="Comic Sans MS" w:hAnsi="Comic Sans MS"/>
                <w:b/>
                <w:sz w:val="20"/>
                <w:szCs w:val="20"/>
                <w:u w:val="single"/>
              </w:rPr>
              <w:t xml:space="preserve">Focus job: Hand printing </w:t>
            </w:r>
          </w:p>
          <w:p w:rsidR="00570442" w:rsidRPr="00570442" w:rsidRDefault="00570442">
            <w:pPr>
              <w:rPr>
                <w:rFonts w:ascii="Comic Sans MS" w:hAnsi="Comic Sans MS"/>
                <w:sz w:val="18"/>
                <w:szCs w:val="18"/>
              </w:rPr>
            </w:pPr>
            <w:r w:rsidRPr="00570442">
              <w:rPr>
                <w:rFonts w:ascii="Comic Sans MS" w:hAnsi="Comic Sans MS"/>
                <w:sz w:val="18"/>
                <w:szCs w:val="18"/>
              </w:rPr>
              <w:t>Area: Mathematics: Number 22-36: recites some number names in sequence 30-50: recites numbers in order to 10 40-60+: counts up to three or four objects by saying one number name for each item</w:t>
            </w:r>
          </w:p>
          <w:p w:rsidR="00570442" w:rsidRDefault="00570442">
            <w:pPr>
              <w:rPr>
                <w:rFonts w:ascii="Comic Sans MS" w:hAnsi="Comic Sans MS"/>
              </w:rPr>
            </w:pPr>
          </w:p>
          <w:p w:rsidR="00570442" w:rsidRDefault="00570442">
            <w:pPr>
              <w:rPr>
                <w:rFonts w:ascii="Comic Sans MS" w:hAnsi="Comic Sans MS"/>
                <w:sz w:val="18"/>
                <w:szCs w:val="18"/>
              </w:rPr>
            </w:pPr>
            <w:r w:rsidRPr="00570442">
              <w:rPr>
                <w:rFonts w:ascii="Comic Sans MS" w:hAnsi="Comic Sans MS"/>
                <w:b/>
                <w:sz w:val="20"/>
                <w:szCs w:val="20"/>
                <w:u w:val="single"/>
              </w:rPr>
              <w:t>Observations</w:t>
            </w:r>
            <w:r w:rsidRPr="00570442">
              <w:rPr>
                <w:rFonts w:ascii="Comic Sans MS" w:hAnsi="Comic Sans MS"/>
                <w:sz w:val="18"/>
                <w:szCs w:val="18"/>
              </w:rPr>
              <w:t xml:space="preserve"> – Child Initiated Play (outside) Area: </w:t>
            </w:r>
            <w:proofErr w:type="gramStart"/>
            <w:r w:rsidRPr="00570442">
              <w:rPr>
                <w:rFonts w:ascii="Comic Sans MS" w:hAnsi="Comic Sans MS"/>
                <w:sz w:val="18"/>
                <w:szCs w:val="18"/>
              </w:rPr>
              <w:t>PSED:SCSA</w:t>
            </w:r>
            <w:proofErr w:type="gramEnd"/>
            <w:r w:rsidRPr="00570442">
              <w:rPr>
                <w:rFonts w:ascii="Comic Sans MS" w:hAnsi="Comic Sans MS"/>
                <w:sz w:val="18"/>
                <w:szCs w:val="18"/>
              </w:rPr>
              <w:t xml:space="preserve"> 22-36: expresses own preferences and interests 30-50: can select and use activities and resources with help 40-60+: confident to speak to others about own wants, needs</w:t>
            </w:r>
          </w:p>
          <w:p w:rsidR="00570442" w:rsidRDefault="00570442">
            <w:pPr>
              <w:rPr>
                <w:rFonts w:ascii="Comic Sans MS" w:hAnsi="Comic Sans MS"/>
                <w:sz w:val="18"/>
                <w:szCs w:val="18"/>
              </w:rPr>
            </w:pPr>
          </w:p>
          <w:p w:rsidR="00570442" w:rsidRDefault="00570442">
            <w:pPr>
              <w:rPr>
                <w:rFonts w:ascii="Comic Sans MS" w:hAnsi="Comic Sans MS"/>
                <w:sz w:val="18"/>
                <w:szCs w:val="18"/>
              </w:rPr>
            </w:pPr>
            <w:r w:rsidRPr="00570442">
              <w:rPr>
                <w:rFonts w:ascii="Comic Sans MS" w:hAnsi="Comic Sans MS"/>
                <w:b/>
                <w:sz w:val="20"/>
                <w:szCs w:val="20"/>
                <w:u w:val="single"/>
              </w:rPr>
              <w:t>Story time</w:t>
            </w:r>
            <w:r>
              <w:rPr>
                <w:rFonts w:ascii="Comic Sans MS" w:hAnsi="Comic Sans MS"/>
                <w:sz w:val="18"/>
                <w:szCs w:val="18"/>
              </w:rPr>
              <w:t xml:space="preserve"> – my history, sonny’s birthday surprise, kipper’s birthday, funny bones</w:t>
            </w:r>
            <w:r w:rsidRPr="00570442">
              <w:rPr>
                <w:rFonts w:ascii="Comic Sans MS" w:hAnsi="Comic Sans MS"/>
                <w:sz w:val="18"/>
                <w:szCs w:val="18"/>
              </w:rPr>
              <w:t>, children’s choice</w:t>
            </w:r>
            <w:r>
              <w:rPr>
                <w:rFonts w:ascii="Comic Sans MS" w:hAnsi="Comic Sans MS"/>
                <w:sz w:val="18"/>
                <w:szCs w:val="18"/>
              </w:rPr>
              <w:t>.</w:t>
            </w:r>
          </w:p>
          <w:p w:rsidR="00570442" w:rsidRDefault="00570442">
            <w:pPr>
              <w:rPr>
                <w:rFonts w:ascii="Comic Sans MS" w:hAnsi="Comic Sans MS"/>
                <w:sz w:val="18"/>
                <w:szCs w:val="18"/>
              </w:rPr>
            </w:pPr>
          </w:p>
          <w:p w:rsidR="00570442" w:rsidRPr="006E62E3" w:rsidRDefault="00570442">
            <w:pPr>
              <w:rPr>
                <w:rFonts w:ascii="Comic Sans MS" w:hAnsi="Comic Sans MS"/>
                <w:sz w:val="18"/>
                <w:szCs w:val="18"/>
              </w:rPr>
            </w:pPr>
            <w:r w:rsidRPr="00570442">
              <w:rPr>
                <w:b/>
                <w:u w:val="single"/>
              </w:rPr>
              <w:t>Nursery Phonics</w:t>
            </w:r>
            <w:r>
              <w:t xml:space="preserve"> </w:t>
            </w:r>
            <w:r>
              <w:t xml:space="preserve">– </w:t>
            </w:r>
            <w:r w:rsidRPr="006E62E3">
              <w:rPr>
                <w:rFonts w:ascii="Comic Sans MS" w:hAnsi="Comic Sans MS"/>
                <w:sz w:val="18"/>
                <w:szCs w:val="18"/>
              </w:rPr>
              <w:t>General Sound Discri</w:t>
            </w:r>
            <w:r w:rsidRPr="006E62E3">
              <w:rPr>
                <w:rFonts w:ascii="Comic Sans MS" w:hAnsi="Comic Sans MS"/>
                <w:sz w:val="18"/>
                <w:szCs w:val="18"/>
              </w:rPr>
              <w:t>mination (Environmental Sounds)</w:t>
            </w:r>
            <w:r w:rsidRPr="006E62E3">
              <w:rPr>
                <w:rFonts w:ascii="Comic Sans MS" w:hAnsi="Comic Sans MS"/>
                <w:sz w:val="18"/>
                <w:szCs w:val="18"/>
              </w:rPr>
              <w:t xml:space="preserve">: </w:t>
            </w:r>
            <w:r w:rsidRPr="006E62E3">
              <w:rPr>
                <w:rFonts w:ascii="Comic Sans MS" w:hAnsi="Comic Sans MS"/>
                <w:sz w:val="18"/>
                <w:szCs w:val="18"/>
              </w:rPr>
              <w:t xml:space="preserve">Mrs Hocking </w:t>
            </w:r>
            <w:r w:rsidRPr="006E62E3">
              <w:rPr>
                <w:rFonts w:ascii="Comic Sans MS" w:hAnsi="Comic Sans MS"/>
                <w:sz w:val="18"/>
                <w:szCs w:val="18"/>
              </w:rPr>
              <w:t>has a box of nursery things</w:t>
            </w:r>
            <w:r w:rsidRPr="006E62E3">
              <w:rPr>
                <w:rFonts w:ascii="Comic Sans MS" w:hAnsi="Comic Sans MS"/>
                <w:sz w:val="18"/>
                <w:szCs w:val="18"/>
              </w:rPr>
              <w:t xml:space="preserve"> can you guess what they are by the sounds they make?</w:t>
            </w:r>
          </w:p>
          <w:p w:rsidR="00570442" w:rsidRPr="00570442" w:rsidRDefault="00570442">
            <w:pPr>
              <w:rPr>
                <w:rFonts w:ascii="Comic Sans MS" w:hAnsi="Comic Sans MS"/>
                <w:sz w:val="18"/>
                <w:szCs w:val="18"/>
              </w:rPr>
            </w:pPr>
          </w:p>
        </w:tc>
      </w:tr>
      <w:tr w:rsidR="008136DC" w:rsidTr="00570442">
        <w:tc>
          <w:tcPr>
            <w:tcW w:w="3487" w:type="dxa"/>
            <w:vMerge/>
          </w:tcPr>
          <w:p w:rsidR="008136DC" w:rsidRDefault="008136DC"/>
        </w:tc>
        <w:tc>
          <w:tcPr>
            <w:tcW w:w="4872" w:type="dxa"/>
          </w:tcPr>
          <w:p w:rsidR="008136DC" w:rsidRDefault="006E62E3">
            <w:pPr>
              <w:rPr>
                <w:rFonts w:ascii="Comic Sans MS" w:hAnsi="Comic Sans MS"/>
                <w:b/>
                <w:u w:val="single"/>
              </w:rPr>
            </w:pPr>
            <w:r w:rsidRPr="006E62E3">
              <w:rPr>
                <w:rFonts w:ascii="Comic Sans MS" w:hAnsi="Comic Sans MS"/>
                <w:b/>
                <w:u w:val="single"/>
              </w:rPr>
              <w:t>Week 5</w:t>
            </w:r>
          </w:p>
          <w:p w:rsidR="006E62E3" w:rsidRDefault="006E62E3">
            <w:pPr>
              <w:rPr>
                <w:rFonts w:ascii="Comic Sans MS" w:hAnsi="Comic Sans MS"/>
                <w:sz w:val="18"/>
                <w:szCs w:val="18"/>
              </w:rPr>
            </w:pPr>
            <w:r w:rsidRPr="006E62E3">
              <w:rPr>
                <w:rFonts w:ascii="Comic Sans MS" w:hAnsi="Comic Sans MS"/>
                <w:b/>
                <w:sz w:val="20"/>
                <w:szCs w:val="20"/>
                <w:u w:val="single"/>
              </w:rPr>
              <w:t>Focus Job</w:t>
            </w:r>
            <w:r>
              <w:rPr>
                <w:rFonts w:ascii="Comic Sans MS" w:hAnsi="Comic Sans MS"/>
                <w:b/>
                <w:u w:val="single"/>
              </w:rPr>
              <w:t>:</w:t>
            </w:r>
            <w:r>
              <w:t xml:space="preserve"> </w:t>
            </w:r>
            <w:r w:rsidRPr="006E62E3">
              <w:rPr>
                <w:rFonts w:ascii="Comic Sans MS" w:hAnsi="Comic Sans MS"/>
                <w:b/>
                <w:sz w:val="20"/>
                <w:szCs w:val="18"/>
                <w:u w:val="single"/>
              </w:rPr>
              <w:t xml:space="preserve"> house modelling</w:t>
            </w:r>
            <w:r w:rsidRPr="006E62E3">
              <w:rPr>
                <w:rFonts w:ascii="Comic Sans MS" w:hAnsi="Comic Sans MS"/>
                <w:sz w:val="20"/>
                <w:szCs w:val="18"/>
              </w:rPr>
              <w:t xml:space="preserve"> </w:t>
            </w:r>
          </w:p>
          <w:p w:rsidR="006E62E3" w:rsidRPr="006E62E3" w:rsidRDefault="006E62E3">
            <w:pPr>
              <w:rPr>
                <w:rFonts w:ascii="Comic Sans MS" w:hAnsi="Comic Sans MS"/>
                <w:b/>
                <w:u w:val="single"/>
              </w:rPr>
            </w:pPr>
            <w:r w:rsidRPr="006E62E3">
              <w:rPr>
                <w:rFonts w:ascii="Comic Sans MS" w:hAnsi="Comic Sans MS"/>
                <w:sz w:val="18"/>
                <w:szCs w:val="18"/>
              </w:rPr>
              <w:t>Area: Expressive Arts and Design: EUMM 22-36: experiments with blocks, colours and marks 30-50: realises tools can be used for a purpose 40-60+: constructs with a purpose in mind, using a variety of resources Observations – Home Corner Area: Communication and Language: Understanding 22-36: understands who/what/where in simple questions 30-50: responds to simple instructions 40-60+: responds to instructions involving a two part sequence Story time – this</w:t>
            </w:r>
            <w:r>
              <w:rPr>
                <w:rFonts w:ascii="Comic Sans MS" w:hAnsi="Comic Sans MS"/>
                <w:sz w:val="18"/>
                <w:szCs w:val="18"/>
              </w:rPr>
              <w:t xml:space="preserve"> is the house that jack built </w:t>
            </w:r>
            <w:r w:rsidRPr="006E62E3">
              <w:rPr>
                <w:rFonts w:ascii="Comic Sans MS" w:hAnsi="Comic Sans MS"/>
                <w:sz w:val="18"/>
                <w:szCs w:val="18"/>
              </w:rPr>
              <w:t xml:space="preserve">, six dinner </w:t>
            </w:r>
            <w:proofErr w:type="spellStart"/>
            <w:r w:rsidRPr="006E62E3">
              <w:rPr>
                <w:rFonts w:ascii="Comic Sans MS" w:hAnsi="Comic Sans MS"/>
                <w:sz w:val="18"/>
                <w:szCs w:val="18"/>
              </w:rPr>
              <w:t>sid</w:t>
            </w:r>
            <w:proofErr w:type="spellEnd"/>
            <w:r w:rsidRPr="006E62E3">
              <w:rPr>
                <w:rFonts w:ascii="Comic Sans MS" w:hAnsi="Comic Sans MS"/>
                <w:sz w:val="18"/>
                <w:szCs w:val="18"/>
              </w:rPr>
              <w:t xml:space="preserve"> , </w:t>
            </w:r>
            <w:r w:rsidRPr="006E62E3">
              <w:rPr>
                <w:rFonts w:ascii="Comic Sans MS" w:hAnsi="Comic Sans MS"/>
                <w:sz w:val="18"/>
                <w:szCs w:val="18"/>
              </w:rPr>
              <w:lastRenderedPageBreak/>
              <w:t>big sister lit</w:t>
            </w:r>
            <w:r>
              <w:rPr>
                <w:rFonts w:ascii="Comic Sans MS" w:hAnsi="Comic Sans MS"/>
                <w:sz w:val="18"/>
                <w:szCs w:val="18"/>
              </w:rPr>
              <w:t>tle sister, let’s play house, N Phonics</w:t>
            </w:r>
            <w:r w:rsidRPr="006E62E3">
              <w:rPr>
                <w:rFonts w:ascii="Comic Sans MS" w:hAnsi="Comic Sans MS"/>
                <w:sz w:val="18"/>
                <w:szCs w:val="18"/>
              </w:rPr>
              <w:t xml:space="preserve"> – General Sound Discrimination (Instrumental Sounds) : which instrument?</w:t>
            </w:r>
          </w:p>
        </w:tc>
        <w:tc>
          <w:tcPr>
            <w:tcW w:w="5386" w:type="dxa"/>
          </w:tcPr>
          <w:p w:rsidR="006E62E3" w:rsidRDefault="006E62E3" w:rsidP="006E62E3">
            <w:pPr>
              <w:rPr>
                <w:rFonts w:ascii="Comic Sans MS" w:hAnsi="Comic Sans MS"/>
                <w:b/>
                <w:u w:val="single"/>
              </w:rPr>
            </w:pPr>
            <w:r>
              <w:rPr>
                <w:rFonts w:ascii="Comic Sans MS" w:hAnsi="Comic Sans MS"/>
                <w:b/>
                <w:u w:val="single"/>
              </w:rPr>
              <w:lastRenderedPageBreak/>
              <w:t>Week 6- My Family</w:t>
            </w:r>
          </w:p>
          <w:p w:rsidR="006E62E3" w:rsidRDefault="006E62E3" w:rsidP="006E62E3">
            <w:r w:rsidRPr="006E62E3">
              <w:rPr>
                <w:rFonts w:ascii="Comic Sans MS" w:hAnsi="Comic Sans MS"/>
                <w:b/>
                <w:sz w:val="20"/>
                <w:szCs w:val="20"/>
                <w:u w:val="single"/>
              </w:rPr>
              <w:t>Focus Job</w:t>
            </w:r>
            <w:r>
              <w:rPr>
                <w:rFonts w:ascii="Comic Sans MS" w:hAnsi="Comic Sans MS"/>
                <w:b/>
                <w:u w:val="single"/>
              </w:rPr>
              <w:t>:</w:t>
            </w:r>
            <w:r>
              <w:t xml:space="preserve"> </w:t>
            </w:r>
            <w:r w:rsidRPr="006E62E3">
              <w:rPr>
                <w:rFonts w:ascii="Comic Sans MS" w:hAnsi="Comic Sans MS"/>
                <w:b/>
                <w:sz w:val="20"/>
                <w:szCs w:val="18"/>
                <w:u w:val="single"/>
              </w:rPr>
              <w:t xml:space="preserve"> </w:t>
            </w:r>
            <w:proofErr w:type="spellStart"/>
            <w:r w:rsidRPr="006E62E3">
              <w:rPr>
                <w:rFonts w:ascii="Comic Sans MS" w:hAnsi="Comic Sans MS"/>
                <w:b/>
                <w:sz w:val="20"/>
                <w:szCs w:val="20"/>
                <w:u w:val="single"/>
              </w:rPr>
              <w:t>self portraits</w:t>
            </w:r>
            <w:proofErr w:type="spellEnd"/>
            <w:r>
              <w:t xml:space="preserve"> </w:t>
            </w:r>
          </w:p>
          <w:p w:rsidR="006E62E3" w:rsidRPr="006E62E3" w:rsidRDefault="006E62E3" w:rsidP="006E62E3">
            <w:pPr>
              <w:rPr>
                <w:rFonts w:ascii="Comic Sans MS" w:hAnsi="Comic Sans MS"/>
                <w:sz w:val="18"/>
                <w:szCs w:val="18"/>
              </w:rPr>
            </w:pPr>
            <w:r w:rsidRPr="006E62E3">
              <w:rPr>
                <w:rFonts w:ascii="Comic Sans MS" w:hAnsi="Comic Sans MS"/>
                <w:sz w:val="18"/>
                <w:szCs w:val="18"/>
              </w:rPr>
              <w:t>Area: Expressive Arts and Design: Being Imaginative 22-36: beginning to use representation to communicate 30-50: developing preferences for forms of expression 40-60+: creates simple representation of people, sounds and objects Observations – Child Initiated Play (outside) Area: Communication and Language: Speaking 22-36: uses simple sentences 30-50: builds up vocabulary that reflects their breadth of experiences 40-60+: links statements and sticks to a main theme</w:t>
            </w:r>
            <w:r>
              <w:rPr>
                <w:rFonts w:ascii="Comic Sans MS" w:hAnsi="Comic Sans MS"/>
                <w:sz w:val="18"/>
                <w:szCs w:val="18"/>
              </w:rPr>
              <w:t>… Story time – my family tree</w:t>
            </w:r>
            <w:r w:rsidRPr="006E62E3">
              <w:rPr>
                <w:rFonts w:ascii="Comic Sans MS" w:hAnsi="Comic Sans MS"/>
                <w:sz w:val="18"/>
                <w:szCs w:val="18"/>
              </w:rPr>
              <w:t>, peace</w:t>
            </w:r>
            <w:r>
              <w:rPr>
                <w:rFonts w:ascii="Comic Sans MS" w:hAnsi="Comic Sans MS"/>
                <w:sz w:val="18"/>
                <w:szCs w:val="18"/>
              </w:rPr>
              <w:t xml:space="preserve"> at last</w:t>
            </w:r>
            <w:r w:rsidRPr="006E62E3">
              <w:rPr>
                <w:rFonts w:ascii="Comic Sans MS" w:hAnsi="Comic Sans MS"/>
                <w:sz w:val="18"/>
                <w:szCs w:val="18"/>
              </w:rPr>
              <w:t>, all in one piece, Mr large in charge</w:t>
            </w:r>
          </w:p>
          <w:p w:rsidR="006E62E3" w:rsidRPr="006E62E3" w:rsidRDefault="006E62E3" w:rsidP="006E62E3">
            <w:pPr>
              <w:rPr>
                <w:rFonts w:ascii="Comic Sans MS" w:hAnsi="Comic Sans MS"/>
                <w:sz w:val="18"/>
                <w:szCs w:val="18"/>
              </w:rPr>
            </w:pPr>
            <w:r w:rsidRPr="006E62E3">
              <w:rPr>
                <w:rFonts w:ascii="Comic Sans MS" w:hAnsi="Comic Sans MS"/>
                <w:sz w:val="18"/>
                <w:szCs w:val="18"/>
              </w:rPr>
              <w:lastRenderedPageBreak/>
              <w:t xml:space="preserve"> N Phonics</w:t>
            </w:r>
            <w:r w:rsidRPr="006E62E3">
              <w:rPr>
                <w:rFonts w:ascii="Comic Sans MS" w:hAnsi="Comic Sans MS"/>
                <w:sz w:val="18"/>
                <w:szCs w:val="18"/>
              </w:rPr>
              <w:t>– General Sound Discrimination (Environmental Sounds</w:t>
            </w:r>
            <w:proofErr w:type="gramStart"/>
            <w:r w:rsidRPr="006E62E3">
              <w:rPr>
                <w:rFonts w:ascii="Comic Sans MS" w:hAnsi="Comic Sans MS"/>
                <w:sz w:val="18"/>
                <w:szCs w:val="18"/>
              </w:rPr>
              <w:t>) :</w:t>
            </w:r>
            <w:proofErr w:type="gramEnd"/>
            <w:r w:rsidRPr="006E62E3">
              <w:rPr>
                <w:rFonts w:ascii="Comic Sans MS" w:hAnsi="Comic Sans MS"/>
                <w:sz w:val="18"/>
                <w:szCs w:val="18"/>
              </w:rPr>
              <w:t xml:space="preserve"> describe and find the family member</w:t>
            </w:r>
            <w:r w:rsidRPr="006E62E3">
              <w:rPr>
                <w:rFonts w:ascii="Comic Sans MS" w:hAnsi="Comic Sans MS"/>
                <w:sz w:val="18"/>
                <w:szCs w:val="18"/>
              </w:rPr>
              <w:t xml:space="preserve"> using images sent from home. </w:t>
            </w:r>
          </w:p>
          <w:p w:rsidR="008136DC" w:rsidRDefault="008136DC"/>
        </w:tc>
      </w:tr>
      <w:tr w:rsidR="008136DC" w:rsidTr="00570442">
        <w:tc>
          <w:tcPr>
            <w:tcW w:w="3487" w:type="dxa"/>
            <w:vMerge/>
          </w:tcPr>
          <w:p w:rsidR="008136DC" w:rsidRDefault="008136DC"/>
        </w:tc>
        <w:tc>
          <w:tcPr>
            <w:tcW w:w="4872" w:type="dxa"/>
          </w:tcPr>
          <w:p w:rsidR="000459DF" w:rsidRPr="000459DF" w:rsidRDefault="000459DF" w:rsidP="000459DF">
            <w:pPr>
              <w:rPr>
                <w:rFonts w:ascii="Comic Sans MS" w:hAnsi="Comic Sans MS"/>
                <w:b/>
                <w:sz w:val="20"/>
                <w:szCs w:val="20"/>
                <w:u w:val="single"/>
              </w:rPr>
            </w:pPr>
            <w:r w:rsidRPr="000459DF">
              <w:rPr>
                <w:rFonts w:ascii="Comic Sans MS" w:hAnsi="Comic Sans MS"/>
                <w:b/>
                <w:sz w:val="20"/>
                <w:szCs w:val="20"/>
                <w:u w:val="single"/>
              </w:rPr>
              <w:t>W</w:t>
            </w:r>
            <w:r w:rsidRPr="000459DF">
              <w:rPr>
                <w:rFonts w:ascii="Comic Sans MS" w:hAnsi="Comic Sans MS"/>
                <w:b/>
                <w:sz w:val="20"/>
                <w:szCs w:val="20"/>
                <w:u w:val="single"/>
              </w:rPr>
              <w:t xml:space="preserve">eek 7 – My Nursery Rhymes </w:t>
            </w:r>
          </w:p>
          <w:p w:rsidR="000459DF" w:rsidRPr="00207E34" w:rsidRDefault="000459DF" w:rsidP="000459DF">
            <w:pPr>
              <w:rPr>
                <w:rFonts w:ascii="Comic Sans MS" w:hAnsi="Comic Sans MS"/>
                <w:b/>
                <w:sz w:val="20"/>
                <w:szCs w:val="20"/>
                <w:u w:val="single"/>
              </w:rPr>
            </w:pPr>
            <w:r w:rsidRPr="00207E34">
              <w:rPr>
                <w:rFonts w:ascii="Comic Sans MS" w:hAnsi="Comic Sans MS"/>
                <w:b/>
                <w:sz w:val="20"/>
                <w:szCs w:val="20"/>
                <w:u w:val="single"/>
              </w:rPr>
              <w:t xml:space="preserve">Focus Job – Name Writing </w:t>
            </w:r>
          </w:p>
          <w:p w:rsidR="000459DF" w:rsidRDefault="000459DF" w:rsidP="000459DF">
            <w:pPr>
              <w:rPr>
                <w:rFonts w:ascii="Comic Sans MS" w:hAnsi="Comic Sans MS"/>
                <w:sz w:val="18"/>
                <w:szCs w:val="18"/>
              </w:rPr>
            </w:pPr>
            <w:r w:rsidRPr="000459DF">
              <w:rPr>
                <w:rFonts w:ascii="Comic Sans MS" w:hAnsi="Comic Sans MS"/>
                <w:sz w:val="18"/>
                <w:szCs w:val="18"/>
              </w:rPr>
              <w:t xml:space="preserve">Area: Physical Development: Moving and Handling 22-36: imitates drawing simple shapes such as circles/lines 30-50: can copy some letters e.g. from name 40-60+: begins to form recognisable letters Observations – Music Area </w:t>
            </w:r>
            <w:proofErr w:type="spellStart"/>
            <w:r w:rsidRPr="000459DF">
              <w:rPr>
                <w:rFonts w:ascii="Comic Sans MS" w:hAnsi="Comic Sans MS"/>
                <w:sz w:val="18"/>
                <w:szCs w:val="18"/>
              </w:rPr>
              <w:t>Area</w:t>
            </w:r>
            <w:proofErr w:type="spellEnd"/>
            <w:r w:rsidRPr="000459DF">
              <w:rPr>
                <w:rFonts w:ascii="Comic Sans MS" w:hAnsi="Comic Sans MS"/>
                <w:sz w:val="18"/>
                <w:szCs w:val="18"/>
              </w:rPr>
              <w:t>: Expressive Arts and Design: EUMM 22-36: joins in singing favourite songs 30-50: sings a few familiar songs 40-60+: begins to build a repertoire of songs and dances Story time – the new childre</w:t>
            </w:r>
            <w:r>
              <w:rPr>
                <w:rFonts w:ascii="Comic Sans MS" w:hAnsi="Comic Sans MS"/>
                <w:sz w:val="18"/>
                <w:szCs w:val="18"/>
              </w:rPr>
              <w:t xml:space="preserve">n, big nursery rhyme </w:t>
            </w:r>
            <w:proofErr w:type="gramStart"/>
            <w:r>
              <w:rPr>
                <w:rFonts w:ascii="Comic Sans MS" w:hAnsi="Comic Sans MS"/>
                <w:sz w:val="18"/>
                <w:szCs w:val="18"/>
              </w:rPr>
              <w:t xml:space="preserve">book </w:t>
            </w:r>
            <w:r w:rsidRPr="000459DF">
              <w:rPr>
                <w:rFonts w:ascii="Comic Sans MS" w:hAnsi="Comic Sans MS"/>
                <w:sz w:val="18"/>
                <w:szCs w:val="18"/>
              </w:rPr>
              <w:t xml:space="preserve"> twinkle</w:t>
            </w:r>
            <w:proofErr w:type="gramEnd"/>
            <w:r w:rsidRPr="000459DF">
              <w:rPr>
                <w:rFonts w:ascii="Comic Sans MS" w:hAnsi="Comic Sans MS"/>
                <w:sz w:val="18"/>
                <w:szCs w:val="18"/>
              </w:rPr>
              <w:t xml:space="preserve"> </w:t>
            </w:r>
            <w:proofErr w:type="spellStart"/>
            <w:r w:rsidRPr="000459DF">
              <w:rPr>
                <w:rFonts w:ascii="Comic Sans MS" w:hAnsi="Comic Sans MS"/>
                <w:sz w:val="18"/>
                <w:szCs w:val="18"/>
              </w:rPr>
              <w:t>t</w:t>
            </w:r>
            <w:r>
              <w:rPr>
                <w:rFonts w:ascii="Comic Sans MS" w:hAnsi="Comic Sans MS"/>
                <w:sz w:val="18"/>
                <w:szCs w:val="18"/>
              </w:rPr>
              <w:t>winkle</w:t>
            </w:r>
            <w:proofErr w:type="spellEnd"/>
            <w:r>
              <w:rPr>
                <w:rFonts w:ascii="Comic Sans MS" w:hAnsi="Comic Sans MS"/>
                <w:sz w:val="18"/>
                <w:szCs w:val="18"/>
              </w:rPr>
              <w:t xml:space="preserve">, five little men  </w:t>
            </w:r>
          </w:p>
          <w:p w:rsidR="008136DC" w:rsidRDefault="000459DF" w:rsidP="000459DF">
            <w:r>
              <w:rPr>
                <w:rFonts w:ascii="Comic Sans MS" w:hAnsi="Comic Sans MS"/>
                <w:sz w:val="18"/>
                <w:szCs w:val="18"/>
              </w:rPr>
              <w:t>N</w:t>
            </w:r>
            <w:r w:rsidRPr="000459DF">
              <w:rPr>
                <w:rFonts w:ascii="Comic Sans MS" w:hAnsi="Comic Sans MS"/>
                <w:sz w:val="18"/>
                <w:szCs w:val="18"/>
              </w:rPr>
              <w:t xml:space="preserve"> Phonics General Sound Discrimination (Environmental Sounds) : socks and shakers</w:t>
            </w:r>
          </w:p>
        </w:tc>
        <w:tc>
          <w:tcPr>
            <w:tcW w:w="5386" w:type="dxa"/>
          </w:tcPr>
          <w:p w:rsidR="000459DF" w:rsidRPr="000459DF" w:rsidRDefault="000459DF">
            <w:pPr>
              <w:rPr>
                <w:rFonts w:ascii="Comic Sans MS" w:hAnsi="Comic Sans MS"/>
                <w:b/>
                <w:sz w:val="20"/>
                <w:szCs w:val="20"/>
                <w:u w:val="single"/>
              </w:rPr>
            </w:pPr>
            <w:r w:rsidRPr="000459DF">
              <w:rPr>
                <w:rFonts w:ascii="Comic Sans MS" w:hAnsi="Comic Sans MS"/>
                <w:b/>
                <w:sz w:val="20"/>
                <w:szCs w:val="20"/>
                <w:u w:val="single"/>
              </w:rPr>
              <w:t xml:space="preserve">Week 8 – Healthy Eating </w:t>
            </w:r>
          </w:p>
          <w:p w:rsidR="000459DF" w:rsidRPr="00207E34" w:rsidRDefault="000459DF">
            <w:pPr>
              <w:rPr>
                <w:rFonts w:ascii="Comic Sans MS" w:hAnsi="Comic Sans MS"/>
                <w:b/>
                <w:sz w:val="20"/>
                <w:szCs w:val="20"/>
                <w:u w:val="single"/>
              </w:rPr>
            </w:pPr>
            <w:r w:rsidRPr="000459DF">
              <w:rPr>
                <w:rFonts w:ascii="Comic Sans MS" w:hAnsi="Comic Sans MS"/>
                <w:sz w:val="18"/>
                <w:szCs w:val="18"/>
              </w:rPr>
              <w:t xml:space="preserve"> </w:t>
            </w:r>
            <w:r w:rsidRPr="00207E34">
              <w:rPr>
                <w:rFonts w:ascii="Comic Sans MS" w:hAnsi="Comic Sans MS"/>
                <w:b/>
                <w:sz w:val="20"/>
                <w:szCs w:val="20"/>
                <w:u w:val="single"/>
              </w:rPr>
              <w:t xml:space="preserve">Focus Job – food tasting </w:t>
            </w:r>
          </w:p>
          <w:p w:rsidR="008136DC" w:rsidRPr="000459DF" w:rsidRDefault="000459DF">
            <w:pPr>
              <w:rPr>
                <w:rFonts w:ascii="Comic Sans MS" w:hAnsi="Comic Sans MS"/>
                <w:sz w:val="18"/>
                <w:szCs w:val="18"/>
              </w:rPr>
            </w:pPr>
            <w:r w:rsidRPr="000459DF">
              <w:rPr>
                <w:rFonts w:ascii="Comic Sans MS" w:hAnsi="Comic Sans MS"/>
                <w:sz w:val="18"/>
                <w:szCs w:val="18"/>
              </w:rPr>
              <w:t>Area: Physical Development: Health and Self Care 22-36: feeds self competently with spoon 30-50: can tell adults when hungry 40-60+: eats a healthy range of foodstuffs and understands the need for variety in food Observations – Story Room Area: Literacy: Reading 22-36: has some favourite stories, rhymes… 30-50: looks at books independently 40-60+: uses vocabulary and forms of speech that are increasingly influenced by their experiences of books Story time – the enormous watermelon bb, the little red hen bb, goldilocks bb, kitchen disco N2 Phonics - Aspect 1 – General Sound Discrimination (Instrumental Sounds) : adjust the volume</w:t>
            </w:r>
          </w:p>
        </w:tc>
      </w:tr>
    </w:tbl>
    <w:p w:rsidR="001E4F12" w:rsidRDefault="001E4F12"/>
    <w:sectPr w:rsidR="001E4F12" w:rsidSect="008136D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DC"/>
    <w:rsid w:val="000459DF"/>
    <w:rsid w:val="001E4F12"/>
    <w:rsid w:val="00207E34"/>
    <w:rsid w:val="00570442"/>
    <w:rsid w:val="00613FA0"/>
    <w:rsid w:val="006E62E3"/>
    <w:rsid w:val="00813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9AD8"/>
  <w15:chartTrackingRefBased/>
  <w15:docId w15:val="{0D4C7F96-0D4F-435E-AC8F-A132F4E4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3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3481</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Goodall</dc:creator>
  <cp:keywords/>
  <dc:description/>
  <cp:lastModifiedBy>E Goodall</cp:lastModifiedBy>
  <cp:revision>2</cp:revision>
  <dcterms:created xsi:type="dcterms:W3CDTF">2020-09-01T08:31:00Z</dcterms:created>
  <dcterms:modified xsi:type="dcterms:W3CDTF">2020-09-03T18:32:00Z</dcterms:modified>
</cp:coreProperties>
</file>